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FA" w:rsidRDefault="00A55AFA" w:rsidP="001E6C7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55AFA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-549275</wp:posOffset>
            </wp:positionV>
            <wp:extent cx="6808470" cy="648335"/>
            <wp:effectExtent l="0" t="0" r="0" b="0"/>
            <wp:wrapTight wrapText="bothSides">
              <wp:wrapPolygon edited="0">
                <wp:start x="0" y="0"/>
                <wp:lineTo x="0" y="20944"/>
                <wp:lineTo x="21515" y="20944"/>
                <wp:lineTo x="2151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M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4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AFA" w:rsidRDefault="00A55AFA" w:rsidP="001E6C7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55AF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07A6B6C" wp14:editId="23780599">
            <wp:extent cx="6120130" cy="12052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cia interna presentazione 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FA" w:rsidRDefault="00A55AFA" w:rsidP="001E6C7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COMUNICATO STAMPA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color w:val="000000"/>
          <w:sz w:val="32"/>
          <w:szCs w:val="32"/>
        </w:rPr>
        <w:t>Campidoglio, dal 5 luglio arriva la rivoluzione MIC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La card per residenti e studenti a 5 euro per 12 mesi, ingresso illimitato in tutti gli spazi del sistema dei Musei Civici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Enfasicorsivo"/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Enfasicorsivo"/>
          <w:rFonts w:ascii="Arial" w:hAnsi="Arial" w:cs="Arial"/>
          <w:color w:val="000000"/>
          <w:sz w:val="28"/>
          <w:szCs w:val="28"/>
        </w:rPr>
        <w:t>Roma, 3 luglio 2018</w:t>
      </w:r>
      <w:r>
        <w:rPr>
          <w:rFonts w:ascii="Arial" w:hAnsi="Arial" w:cs="Arial"/>
          <w:color w:val="000000"/>
          <w:sz w:val="28"/>
          <w:szCs w:val="28"/>
        </w:rPr>
        <w:t> – Dal 5 luglio il Sistema dei Musei Civici di Roma non sarà più lo stesso. Per chi vive e studia in città arriva la rivoluzione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MIC</w:t>
      </w:r>
      <w:r>
        <w:rPr>
          <w:rFonts w:ascii="Arial" w:hAnsi="Arial" w:cs="Arial"/>
          <w:color w:val="000000"/>
          <w:sz w:val="28"/>
          <w:szCs w:val="28"/>
        </w:rPr>
        <w:t>, la nuova card che al costo di 5 euro per 12 mesi permetterà l’ingresso illimitato in tutti i Musei Civici. La MIC è disponibile per tutti i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residenti</w:t>
      </w:r>
      <w:r>
        <w:rPr>
          <w:rFonts w:ascii="Arial" w:hAnsi="Arial" w:cs="Arial"/>
          <w:color w:val="000000"/>
          <w:sz w:val="28"/>
          <w:szCs w:val="28"/>
        </w:rPr>
        <w:t>, sia italiani che stranieri, i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domiciliati temporanei</w:t>
      </w:r>
      <w:r>
        <w:rPr>
          <w:rFonts w:ascii="Arial" w:hAnsi="Arial" w:cs="Arial"/>
          <w:color w:val="000000"/>
          <w:sz w:val="28"/>
          <w:szCs w:val="28"/>
        </w:rPr>
        <w:t> e gli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studenti </w:t>
      </w:r>
      <w:r>
        <w:rPr>
          <w:rFonts w:ascii="Arial" w:hAnsi="Arial" w:cs="Arial"/>
          <w:color w:val="000000"/>
          <w:sz w:val="28"/>
          <w:szCs w:val="28"/>
        </w:rPr>
        <w:t>delle università pubbliche e private della Capitale.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Chi avrà la card, ogni volta che lo desidera e senza pagare un biglietto d’ingresso, potrà entrare nei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Musei Capitolini, alla Centrale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Montemartini</w:t>
      </w:r>
      <w:proofErr w:type="spellEnd"/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, ai Mercati di Traiano - Museo dei Fori Imperiali, al Museo di Roma in Palazzo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Braschi</w:t>
      </w:r>
      <w:proofErr w:type="spellEnd"/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, al Museo di Roma in Trastevere, ai Musei di Villa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Torlonia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Casino dei Principi / Casino Nobile / Casina delle Civette, al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Museo dell’Ara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Pacis</w:t>
      </w:r>
      <w:proofErr w:type="spellEnd"/>
      <w:r>
        <w:rPr>
          <w:rStyle w:val="Enfasigrassetto"/>
          <w:rFonts w:ascii="Arial" w:hAnsi="Arial" w:cs="Arial"/>
          <w:color w:val="000000"/>
          <w:sz w:val="28"/>
          <w:szCs w:val="28"/>
        </w:rPr>
        <w:t>, al Museo Civico di Zoologia 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 alla Galleria comunale d’Arte Moderna</w:t>
      </w:r>
      <w:r>
        <w:rPr>
          <w:rFonts w:ascii="Arial" w:hAnsi="Arial" w:cs="Arial"/>
          <w:color w:val="000000"/>
          <w:sz w:val="28"/>
          <w:szCs w:val="28"/>
        </w:rPr>
        <w:t>. Si potranno ammirare le collezioni permanenti, visitare le mostre temporanee, partecipare gratuitamente agli eventi, alle visite guidate e alle attività didattiche incluse nel costo del biglietto di ingresso al museo. Le opere esposte cui la MIC dà accesso sono oltre 20.000, le esposizioni temporanee 29 solo nel 2018.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Per chi acquisterà la MIC sono anche riconosciute condizioni speciali per visitare i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Monumenti del Territorio</w:t>
      </w:r>
      <w:r>
        <w:rPr>
          <w:rFonts w:ascii="Arial" w:hAnsi="Arial" w:cs="Arial"/>
          <w:color w:val="000000"/>
          <w:sz w:val="28"/>
          <w:szCs w:val="28"/>
        </w:rPr>
        <w:t> – come il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Foro di Cesare</w:t>
      </w:r>
      <w:r>
        <w:rPr>
          <w:rFonts w:ascii="Arial" w:hAnsi="Arial" w:cs="Arial"/>
          <w:color w:val="000000"/>
          <w:sz w:val="28"/>
          <w:szCs w:val="28"/>
        </w:rPr>
        <w:t>, il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Ludus Magnus</w:t>
      </w:r>
      <w:r>
        <w:rPr>
          <w:rFonts w:ascii="Arial" w:hAnsi="Arial" w:cs="Arial"/>
          <w:color w:val="000000"/>
          <w:sz w:val="28"/>
          <w:szCs w:val="28"/>
        </w:rPr>
        <w:t> e il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Fontanone del Gianicolo</w:t>
      </w:r>
      <w:r>
        <w:rPr>
          <w:rFonts w:ascii="Arial" w:hAnsi="Arial" w:cs="Arial"/>
          <w:color w:val="000000"/>
          <w:sz w:val="28"/>
          <w:szCs w:val="28"/>
        </w:rPr>
        <w:t> – aperti normalmente a gruppi e associazioni culturali esclusivamente su prenotazione allo 060608. I possessori della MIC pagheranno solamente il costo della visita guidata (attualmente obbligatoria) mentre il biglietto d’ingresso è gratuito. Per l’ingresso al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museo del Circo Massimo</w:t>
      </w:r>
      <w:r>
        <w:rPr>
          <w:rFonts w:ascii="Arial" w:hAnsi="Arial" w:cs="Arial"/>
          <w:color w:val="000000"/>
          <w:sz w:val="28"/>
          <w:szCs w:val="28"/>
        </w:rPr>
        <w:t xml:space="preserve"> valgono le stesse regole salvo il </w:t>
      </w:r>
      <w:r>
        <w:rPr>
          <w:rFonts w:ascii="Arial" w:hAnsi="Arial" w:cs="Arial"/>
          <w:color w:val="000000"/>
          <w:sz w:val="28"/>
          <w:szCs w:val="28"/>
        </w:rPr>
        <w:lastRenderedPageBreak/>
        <w:t>sabato e la domenica quando sarà ad accesso gratuito e libero con la MIC, senza necessità di prenotazione.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Gli spazi espositivi del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Museo di Roma Palazzo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Braschi</w:t>
      </w:r>
      <w:proofErr w:type="spellEnd"/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 e del Museo dell’Ara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Pacis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che hanno una bigliettazione separata - e che ospitano 3 mostre nel calendario 2018 - non sono inclusi nel circuito della MIC.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color w:val="000000"/>
          <w:sz w:val="28"/>
          <w:szCs w:val="28"/>
        </w:rPr>
        <w:t>La nuova iniziativa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ideata e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promossa da Roma Capitale </w:t>
      </w:r>
      <w:r>
        <w:rPr>
          <w:rFonts w:ascii="Arial" w:hAnsi="Arial" w:cs="Arial"/>
          <w:color w:val="000000"/>
          <w:sz w:val="28"/>
          <w:szCs w:val="28"/>
        </w:rPr>
        <w:t>e realizzata da Zètema Progetto Cultura nell’ambito dei servizi per la Sovrintendenza Capitolina ai Beni culturali, permetterà a chi acquisterà la nuova card di trascorrere il proprio tempo libero per esempio tornando a scoprire i dettagli di un’opera come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la Medusa di Bernini ai Musei Capitolini</w:t>
      </w:r>
      <w:r>
        <w:rPr>
          <w:rFonts w:ascii="Arial" w:hAnsi="Arial" w:cs="Arial"/>
          <w:color w:val="000000"/>
          <w:sz w:val="28"/>
          <w:szCs w:val="28"/>
        </w:rPr>
        <w:t> o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la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Poliminia</w:t>
      </w:r>
      <w:proofErr w:type="spellEnd"/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 alla Centrale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Montemartini</w:t>
      </w:r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le</w:t>
      </w:r>
      <w:proofErr w:type="spellEnd"/>
      <w:r>
        <w:rPr>
          <w:rStyle w:val="Enfasigrassetto"/>
          <w:rFonts w:ascii="Arial" w:hAnsi="Arial" w:cs="Arial"/>
          <w:color w:val="000000"/>
          <w:sz w:val="28"/>
          <w:szCs w:val="28"/>
        </w:rPr>
        <w:t xml:space="preserve"> vedute di Piazza Navona allagata al Museo di Roma Palazzo </w:t>
      </w:r>
      <w:proofErr w:type="spellStart"/>
      <w:r>
        <w:rPr>
          <w:rStyle w:val="Enfasigrassetto"/>
          <w:rFonts w:ascii="Arial" w:hAnsi="Arial" w:cs="Arial"/>
          <w:color w:val="000000"/>
          <w:sz w:val="28"/>
          <w:szCs w:val="28"/>
        </w:rPr>
        <w:t>Braschi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o occupare il tempo di un’attesa tra un impegno e l’altro riscoprendo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l’originale della statua equestre del Marco Aurelio</w:t>
      </w:r>
      <w:r>
        <w:rPr>
          <w:rFonts w:ascii="Arial" w:hAnsi="Arial" w:cs="Arial"/>
          <w:color w:val="000000"/>
          <w:sz w:val="28"/>
          <w:szCs w:val="28"/>
        </w:rPr>
        <w:t>. I possessori della MIC potranno trascorrere del tempo nei bellissimi Musei Civici, che saranno sempre di più musei aperti, accoglienti, ospitali.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color w:val="000000"/>
          <w:sz w:val="28"/>
          <w:szCs w:val="28"/>
        </w:rPr>
        <w:t>Dove trovare la MIC?</w:t>
      </w:r>
      <w:r>
        <w:rPr>
          <w:rFonts w:ascii="Arial" w:hAnsi="Arial" w:cs="Arial"/>
          <w:color w:val="000000"/>
          <w:sz w:val="28"/>
          <w:szCs w:val="28"/>
        </w:rPr>
        <w:t> Sarà semplice acquistare la nu</w:t>
      </w:r>
      <w:r w:rsidR="002668D3">
        <w:rPr>
          <w:rFonts w:ascii="Arial" w:hAnsi="Arial" w:cs="Arial"/>
          <w:color w:val="000000"/>
          <w:sz w:val="28"/>
          <w:szCs w:val="28"/>
        </w:rPr>
        <w:t xml:space="preserve">ova card disponibile dal 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5 luglio: basterà andare in uno dei musei del Sistema (</w:t>
      </w:r>
      <w:r>
        <w:rPr>
          <w:rFonts w:ascii="Arial" w:hAnsi="Arial" w:cs="Arial"/>
          <w:color w:val="000000"/>
          <w:sz w:val="28"/>
          <w:szCs w:val="28"/>
          <w:u w:val="single"/>
        </w:rPr>
        <w:t>ad esclusione</w:t>
      </w:r>
      <w:r>
        <w:rPr>
          <w:rFonts w:ascii="Arial" w:hAnsi="Arial" w:cs="Arial"/>
          <w:color w:val="000000"/>
          <w:sz w:val="28"/>
          <w:szCs w:val="28"/>
        </w:rPr>
        <w:t xml:space="preserve"> di Casa Museo Alberto Moravia e il Museo di Casal de’ Pazzi e dei Musei del Territorio), nei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Tourist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Infopoint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di Termini, Nazionale,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Minghetti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Sonnino, Fori Imperiali, Navona, Castel Sant’Angelo, Ciampino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Apt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e Fiumicino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Apt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Oppure si potrà acquistare direttamente sul sito </w:t>
      </w:r>
      <w:hyperlink r:id="rId7" w:tgtFrame="_blank" w:history="1">
        <w:r>
          <w:rPr>
            <w:rStyle w:val="Collegamentoipertestuale"/>
            <w:rFonts w:ascii="Arial" w:hAnsi="Arial" w:cs="Arial"/>
            <w:sz w:val="28"/>
            <w:szCs w:val="28"/>
            <w:u w:val="none"/>
          </w:rPr>
          <w:t>www.museiincomuneroma.it</w:t>
        </w:r>
      </w:hyperlink>
      <w:r>
        <w:rPr>
          <w:rFonts w:ascii="Arial" w:hAnsi="Arial" w:cs="Arial"/>
          <w:color w:val="000000"/>
          <w:sz w:val="28"/>
          <w:szCs w:val="28"/>
        </w:rPr>
        <w:t> (con l’aggiunta di 1 euro di prevendita) per poi ritirarla in uno dei musei del circuito. La card sarà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valida per 12 mesi</w:t>
      </w:r>
      <w:r>
        <w:rPr>
          <w:rFonts w:ascii="Arial" w:hAnsi="Arial" w:cs="Arial"/>
          <w:color w:val="000000"/>
          <w:sz w:val="28"/>
          <w:szCs w:val="28"/>
        </w:rPr>
        <w:t xml:space="preserve"> e sarà possibile rinnovarla. La Card sarà nominativa e andrà mostrata insieme ad un documento di riconoscimento direttamente all’ingresso del museo, senza passare per la biglietteria. Le Card acquistate nei Musei e nei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Tourist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Infopoint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saranno immediatamente attive, mentre le card acquistate online verranno attivate al momento del ritiro in uno dei punti citati. </w:t>
      </w:r>
      <w:r>
        <w:rPr>
          <w:rStyle w:val="Enfasigrassetto"/>
          <w:rFonts w:ascii="Arial" w:hAnsi="Arial" w:cs="Arial"/>
          <w:color w:val="000000"/>
          <w:sz w:val="28"/>
          <w:szCs w:val="28"/>
        </w:rPr>
        <w:t>Tutte le informazioni su </w:t>
      </w:r>
      <w:hyperlink r:id="rId8" w:tgtFrame="_blank" w:history="1">
        <w:r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www.museiincomuneroma.it</w:t>
        </w:r>
      </w:hyperlink>
      <w:r>
        <w:rPr>
          <w:rStyle w:val="Enfasigrassetto"/>
          <w:rFonts w:ascii="Arial" w:hAnsi="Arial" w:cs="Arial"/>
          <w:color w:val="000000"/>
          <w:sz w:val="28"/>
          <w:szCs w:val="28"/>
        </w:rPr>
        <w:t> e 060608.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Con la MIC si potrà inoltre usufruire di uno sconto del 10% nelle caffetterie e nei bookshop dei musei e sarà possibile accedere gratuitamente anche durante le aperture straordinarie dei musei (festività natalizie e pasquali, eventi serali a 1 euro come Musei in Musica e La Notte dei Musei).</w:t>
      </w:r>
    </w:p>
    <w:p w:rsidR="001E6C73" w:rsidRDefault="001E6C73" w:rsidP="001E6C73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E6C73" w:rsidRDefault="001E6C73" w:rsidP="001E6C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55965" w:rsidRDefault="00655965"/>
    <w:sectPr w:rsidR="00655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73"/>
    <w:rsid w:val="001E6C73"/>
    <w:rsid w:val="002668D3"/>
    <w:rsid w:val="00655965"/>
    <w:rsid w:val="00A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6C73"/>
    <w:rPr>
      <w:b/>
      <w:bCs/>
    </w:rPr>
  </w:style>
  <w:style w:type="character" w:styleId="Enfasicorsivo">
    <w:name w:val="Emphasis"/>
    <w:basedOn w:val="Carpredefinitoparagrafo"/>
    <w:uiPriority w:val="20"/>
    <w:qFormat/>
    <w:rsid w:val="001E6C7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1E6C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6C73"/>
    <w:rPr>
      <w:b/>
      <w:bCs/>
    </w:rPr>
  </w:style>
  <w:style w:type="character" w:styleId="Enfasicorsivo">
    <w:name w:val="Emphasis"/>
    <w:basedOn w:val="Carpredefinitoparagrafo"/>
    <w:uiPriority w:val="20"/>
    <w:qFormat/>
    <w:rsid w:val="001E6C7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1E6C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zetema.it/owa/redir.aspx?C=tDep0qYZ6EGKbujh1Q0LizC8UZU35tVII7-EgdpVqfwWsfxn8fPtYwfRJXiRGGUboxc8Kxn785c.&amp;URL=https%3a%2f%2furlsand.esvalabs.com%2f%3fu%3dhttp%253A%252F%252Fwww.museiincomuneroma.it%252F%26e%3d6fcadfbe%26h%3df893d66e%26f%3dn%26p%3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zetema.it/owa/redir.aspx?C=tDep0qYZ6EGKbujh1Q0LizC8UZU35tVII7-EgdpVqfwWsfxn8fPtYwfRJXiRGGUboxc8Kxn785c.&amp;URL=https%3a%2f%2furlsand.esvalabs.com%2f%3fu%3dhttp%253A%252F%252Fwww.museiincomuneroma.it%252F%26e%3d6fcadfbe%26h%3df893d66e%26f%3dn%26p%3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Morici</dc:creator>
  <cp:lastModifiedBy>Patrizia Morici</cp:lastModifiedBy>
  <cp:revision>3</cp:revision>
  <dcterms:created xsi:type="dcterms:W3CDTF">2018-07-03T07:35:00Z</dcterms:created>
  <dcterms:modified xsi:type="dcterms:W3CDTF">2018-07-03T09:57:00Z</dcterms:modified>
</cp:coreProperties>
</file>